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7B" w:rsidRPr="00034EE3" w:rsidRDefault="002B037B" w:rsidP="00A70756">
      <w:pPr>
        <w:jc w:val="center"/>
      </w:pPr>
      <w:bookmarkStart w:id="0" w:name="_GoBack"/>
      <w:bookmarkEnd w:id="0"/>
      <w:r w:rsidRPr="00034EE3">
        <w:rPr>
          <w:highlight w:val="yellow"/>
        </w:rPr>
        <w:t>[In</w:t>
      </w:r>
      <w:smartTag w:uri="urn:schemas-microsoft-com:office:smarttags" w:element="PersonName">
        <w:r w:rsidRPr="00034EE3">
          <w:rPr>
            <w:highlight w:val="yellow"/>
          </w:rPr>
          <w:t>s</w:t>
        </w:r>
      </w:smartTag>
      <w:r w:rsidRPr="00034EE3">
        <w:rPr>
          <w:highlight w:val="yellow"/>
        </w:rPr>
        <w:t>ert Letterhead]</w:t>
      </w:r>
    </w:p>
    <w:p w:rsidR="002B037B" w:rsidRPr="00034EE3" w:rsidRDefault="002B037B" w:rsidP="00A70756"/>
    <w:p w:rsidR="002B037B" w:rsidRPr="00034EE3" w:rsidRDefault="002B037B" w:rsidP="00A70756"/>
    <w:p w:rsidR="002B037B" w:rsidRPr="006967BD" w:rsidRDefault="002B037B" w:rsidP="00541D98">
      <w:pPr>
        <w:pStyle w:val="Default"/>
      </w:pPr>
      <w:r w:rsidRPr="00541D98">
        <w:rPr>
          <w:color w:val="auto"/>
        </w:rPr>
        <w:t>FOR IMMEDIATE RELEASE:</w:t>
      </w:r>
      <w:r w:rsidRPr="00541D98">
        <w:rPr>
          <w:color w:val="auto"/>
        </w:rPr>
        <w:tab/>
      </w:r>
      <w:r w:rsidRPr="00541D98">
        <w:rPr>
          <w:color w:val="auto"/>
        </w:rPr>
        <w:tab/>
      </w:r>
      <w:r w:rsidRPr="00541D98">
        <w:rPr>
          <w:color w:val="auto"/>
        </w:rPr>
        <w:tab/>
      </w:r>
      <w:r w:rsidRPr="00541D98">
        <w:rPr>
          <w:color w:val="auto"/>
        </w:rPr>
        <w:tab/>
        <w:t xml:space="preserve">                  Contact: </w:t>
      </w:r>
      <w:r w:rsidR="00A95C15" w:rsidRPr="00034EE3">
        <w:rPr>
          <w:color w:val="auto"/>
          <w:sz w:val="23"/>
          <w:szCs w:val="23"/>
        </w:rPr>
        <w:t xml:space="preserve">ONDCP Public Affairs </w:t>
      </w:r>
    </w:p>
    <w:p w:rsidR="002B037B" w:rsidRPr="006967BD" w:rsidRDefault="004E4554" w:rsidP="00541D98">
      <w:pPr>
        <w:pStyle w:val="Default"/>
      </w:pPr>
      <w:r w:rsidRPr="00541D98">
        <w:rPr>
          <w:color w:val="auto"/>
          <w:highlight w:val="yellow"/>
        </w:rPr>
        <w:t>DATE</w:t>
      </w:r>
      <w:r w:rsidR="002B037B" w:rsidRPr="00541D98">
        <w:rPr>
          <w:color w:val="auto"/>
          <w:highlight w:val="yellow"/>
        </w:rPr>
        <w:t>,</w:t>
      </w:r>
      <w:r w:rsidR="002B037B" w:rsidRPr="00541D98">
        <w:rPr>
          <w:color w:val="auto"/>
        </w:rPr>
        <w:t xml:space="preserve"> August </w:t>
      </w:r>
      <w:r w:rsidR="002B037B" w:rsidRPr="00541D98">
        <w:rPr>
          <w:color w:val="auto"/>
          <w:highlight w:val="yellow"/>
        </w:rPr>
        <w:t>XX</w:t>
      </w:r>
      <w:r w:rsidR="002B037B" w:rsidRPr="00541D98">
        <w:rPr>
          <w:color w:val="auto"/>
        </w:rPr>
        <w:t>, 201</w:t>
      </w:r>
      <w:r w:rsidR="005D6FE9" w:rsidRPr="00541D98">
        <w:rPr>
          <w:color w:val="auto"/>
        </w:rPr>
        <w:t>2</w:t>
      </w:r>
      <w:r w:rsidR="002B037B" w:rsidRPr="00541D98">
        <w:rPr>
          <w:color w:val="auto"/>
        </w:rPr>
        <w:tab/>
      </w:r>
      <w:r w:rsidR="002B037B" w:rsidRPr="00541D98">
        <w:rPr>
          <w:color w:val="auto"/>
        </w:rPr>
        <w:tab/>
      </w:r>
      <w:r w:rsidR="002B037B" w:rsidRPr="00541D98">
        <w:rPr>
          <w:color w:val="auto"/>
        </w:rPr>
        <w:tab/>
      </w:r>
      <w:r w:rsidR="002B037B" w:rsidRPr="00541D98">
        <w:rPr>
          <w:color w:val="auto"/>
        </w:rPr>
        <w:tab/>
        <w:t xml:space="preserve">    </w:t>
      </w:r>
      <w:r w:rsidR="00A95C15" w:rsidRPr="00541D98">
        <w:rPr>
          <w:color w:val="auto"/>
        </w:rPr>
        <w:t xml:space="preserve"> </w:t>
      </w:r>
      <w:hyperlink r:id="rId7" w:history="1">
        <w:r w:rsidR="00EE0260" w:rsidRPr="00541D98">
          <w:rPr>
            <w:rStyle w:val="Hyperlink"/>
            <w:color w:val="auto"/>
          </w:rPr>
          <w:t>MediaInquiry@ondcp.eop.gov</w:t>
        </w:r>
      </w:hyperlink>
      <w:r w:rsidR="00EE0260" w:rsidRPr="00541D98">
        <w:rPr>
          <w:color w:val="auto"/>
        </w:rPr>
        <w:t xml:space="preserve">  </w:t>
      </w:r>
      <w:r w:rsidR="00034EE3">
        <w:rPr>
          <w:color w:val="auto"/>
        </w:rPr>
        <w:t>or</w:t>
      </w:r>
      <w:r w:rsidR="00EE0260" w:rsidRPr="00541D98">
        <w:rPr>
          <w:color w:val="auto"/>
        </w:rPr>
        <w:t xml:space="preserve"> </w:t>
      </w:r>
      <w:r w:rsidR="00A95C15" w:rsidRPr="00034EE3">
        <w:rPr>
          <w:color w:val="auto"/>
          <w:sz w:val="23"/>
          <w:szCs w:val="23"/>
        </w:rPr>
        <w:t>202-395-6618</w:t>
      </w:r>
    </w:p>
    <w:p w:rsidR="002B037B" w:rsidRPr="00034EE3" w:rsidRDefault="002B037B" w:rsidP="00A70756">
      <w:pPr>
        <w:rPr>
          <w:b/>
          <w:sz w:val="36"/>
        </w:rPr>
      </w:pPr>
      <w:r w:rsidRPr="00034EE3">
        <w:tab/>
      </w:r>
      <w:r w:rsidRPr="00034EE3">
        <w:tab/>
      </w:r>
      <w:r w:rsidRPr="00034EE3">
        <w:tab/>
      </w:r>
      <w:r w:rsidRPr="00034EE3">
        <w:tab/>
      </w:r>
      <w:r w:rsidRPr="00034EE3">
        <w:tab/>
      </w:r>
      <w:r w:rsidRPr="00034EE3">
        <w:tab/>
      </w:r>
    </w:p>
    <w:p w:rsidR="002B037B" w:rsidRPr="00034EE3" w:rsidRDefault="006967BD" w:rsidP="00D801BD">
      <w:pPr>
        <w:jc w:val="center"/>
        <w:rPr>
          <w:b/>
          <w:sz w:val="36"/>
        </w:rPr>
      </w:pPr>
      <w:r>
        <w:rPr>
          <w:b/>
          <w:sz w:val="36"/>
        </w:rPr>
        <w:t xml:space="preserve"> Office of National Drug Control Policy</w:t>
      </w:r>
      <w:r w:rsidR="00653702" w:rsidRPr="00034EE3">
        <w:rPr>
          <w:b/>
          <w:sz w:val="36"/>
        </w:rPr>
        <w:t xml:space="preserve"> </w:t>
      </w:r>
      <w:r w:rsidR="00653702" w:rsidRPr="00541D98">
        <w:rPr>
          <w:b/>
          <w:sz w:val="36"/>
          <w:szCs w:val="36"/>
        </w:rPr>
        <w:t xml:space="preserve">Awards </w:t>
      </w:r>
      <w:r w:rsidRPr="00541D98">
        <w:rPr>
          <w:sz w:val="36"/>
          <w:szCs w:val="36"/>
        </w:rPr>
        <w:t>$</w:t>
      </w:r>
      <w:r w:rsidRPr="00541D98">
        <w:rPr>
          <w:sz w:val="36"/>
          <w:szCs w:val="36"/>
          <w:highlight w:val="yellow"/>
        </w:rPr>
        <w:t>[AMOUNT]</w:t>
      </w:r>
      <w:r w:rsidRPr="00541D98">
        <w:rPr>
          <w:sz w:val="36"/>
          <w:szCs w:val="36"/>
        </w:rPr>
        <w:t xml:space="preserve"> </w:t>
      </w:r>
      <w:r w:rsidR="00653702" w:rsidRPr="00541D98">
        <w:rPr>
          <w:b/>
          <w:sz w:val="36"/>
          <w:szCs w:val="36"/>
        </w:rPr>
        <w:t>to</w:t>
      </w:r>
      <w:r w:rsidR="00653702" w:rsidRPr="00034EE3">
        <w:rPr>
          <w:b/>
          <w:sz w:val="36"/>
        </w:rPr>
        <w:t xml:space="preserve"> </w:t>
      </w:r>
      <w:r>
        <w:rPr>
          <w:b/>
          <w:sz w:val="36"/>
        </w:rPr>
        <w:t>Local Coalition</w:t>
      </w:r>
      <w:r w:rsidRPr="00541D98">
        <w:rPr>
          <w:sz w:val="36"/>
          <w:szCs w:val="36"/>
        </w:rPr>
        <w:t xml:space="preserve"> </w:t>
      </w:r>
      <w:r w:rsidR="00653702" w:rsidRPr="00541D98">
        <w:rPr>
          <w:b/>
          <w:sz w:val="36"/>
          <w:szCs w:val="36"/>
        </w:rPr>
        <w:t>to</w:t>
      </w:r>
      <w:r w:rsidR="00653702" w:rsidRPr="00034EE3">
        <w:rPr>
          <w:b/>
          <w:sz w:val="36"/>
        </w:rPr>
        <w:t xml:space="preserve"> Prevent Youth Substance Use</w:t>
      </w:r>
      <w:r w:rsidR="002B037B" w:rsidRPr="00034EE3">
        <w:rPr>
          <w:b/>
          <w:sz w:val="36"/>
        </w:rPr>
        <w:t xml:space="preserve"> </w:t>
      </w:r>
      <w:r>
        <w:rPr>
          <w:b/>
          <w:sz w:val="36"/>
        </w:rPr>
        <w:t>in [</w:t>
      </w:r>
      <w:r w:rsidRPr="00541D98">
        <w:rPr>
          <w:b/>
          <w:sz w:val="36"/>
          <w:highlight w:val="yellow"/>
        </w:rPr>
        <w:t>City/Community Name</w:t>
      </w:r>
      <w:r>
        <w:rPr>
          <w:b/>
          <w:sz w:val="36"/>
        </w:rPr>
        <w:t>]</w:t>
      </w:r>
    </w:p>
    <w:p w:rsidR="002B037B" w:rsidRPr="00034EE3" w:rsidRDefault="002B037B" w:rsidP="00A70756">
      <w:pPr>
        <w:rPr>
          <w:szCs w:val="24"/>
        </w:rPr>
      </w:pPr>
    </w:p>
    <w:p w:rsidR="00AB4EC6" w:rsidRPr="00034EE3" w:rsidRDefault="002B037B" w:rsidP="00AB4EC6">
      <w:pPr>
        <w:rPr>
          <w:szCs w:val="24"/>
        </w:rPr>
      </w:pPr>
      <w:r w:rsidRPr="00034EE3">
        <w:rPr>
          <w:szCs w:val="24"/>
        </w:rPr>
        <w:t xml:space="preserve">(Washington, D.C.) – </w:t>
      </w:r>
      <w:r w:rsidR="00AB4EC6" w:rsidRPr="00ED49FA">
        <w:rPr>
          <w:szCs w:val="24"/>
        </w:rPr>
        <w:t>Gil Kerlikowske</w:t>
      </w:r>
      <w:r w:rsidR="00AB4EC6" w:rsidRPr="00ED49FA">
        <w:t xml:space="preserve">, Director of </w:t>
      </w:r>
      <w:r w:rsidR="00AB4EC6">
        <w:t xml:space="preserve">the Office of </w:t>
      </w:r>
      <w:r w:rsidR="00AB4EC6" w:rsidRPr="00ED49FA">
        <w:t>National Drug Control Policy (ONDCP), announced $7.</w:t>
      </w:r>
      <w:r w:rsidR="00AB4EC6">
        <w:t>9</w:t>
      </w:r>
      <w:r w:rsidR="00C5744D">
        <w:t xml:space="preserve"> million </w:t>
      </w:r>
      <w:r w:rsidR="00AB4EC6" w:rsidRPr="00ED49FA">
        <w:t>in new D</w:t>
      </w:r>
      <w:r w:rsidR="00B17A07">
        <w:t>r</w:t>
      </w:r>
      <w:r w:rsidR="00AB4EC6" w:rsidRPr="00ED49FA">
        <w:t>ug</w:t>
      </w:r>
      <w:r w:rsidR="00AB4EC6">
        <w:t>-</w:t>
      </w:r>
      <w:r w:rsidR="00AB4EC6" w:rsidRPr="00ED49FA">
        <w:t>Free Communities</w:t>
      </w:r>
      <w:r w:rsidR="00AB4EC6">
        <w:t xml:space="preserve"> </w:t>
      </w:r>
      <w:r w:rsidR="00AB4EC6" w:rsidRPr="00ED49FA">
        <w:t xml:space="preserve">Support Program (DFC) grants to </w:t>
      </w:r>
      <w:r w:rsidR="00AB4EC6">
        <w:t>60</w:t>
      </w:r>
      <w:r w:rsidR="00AB4EC6" w:rsidRPr="00ED49FA">
        <w:t xml:space="preserve"> communities and </w:t>
      </w:r>
      <w:r w:rsidR="00B17A07">
        <w:t>6</w:t>
      </w:r>
      <w:r w:rsidR="00B17A07" w:rsidRPr="00ED49FA">
        <w:t xml:space="preserve"> </w:t>
      </w:r>
      <w:r w:rsidR="00AB4EC6" w:rsidRPr="00ED49FA">
        <w:t>new DFC Mentoring grants across the country. The awards announced today are in addition to the nearly $76.</w:t>
      </w:r>
      <w:r w:rsidR="00AB4EC6">
        <w:t>7</w:t>
      </w:r>
      <w:r w:rsidR="00AB4EC6" w:rsidRPr="00ED49FA">
        <w:t xml:space="preserve"> million</w:t>
      </w:r>
      <w:r w:rsidR="00AB4EC6">
        <w:t xml:space="preserve"> </w:t>
      </w:r>
      <w:r w:rsidR="00AB4EC6" w:rsidRPr="00ED49FA">
        <w:t xml:space="preserve">in Continuation grants simultaneously released to 608 currently funded DFC coalitions and </w:t>
      </w:r>
      <w:r w:rsidR="00B17A07">
        <w:t>18</w:t>
      </w:r>
      <w:r w:rsidR="00B17A07" w:rsidRPr="00ED49FA">
        <w:t xml:space="preserve"> </w:t>
      </w:r>
      <w:r w:rsidR="00AB4EC6" w:rsidRPr="00ED49FA">
        <w:t xml:space="preserve">DFC Mentoring Continuation coalitions. </w:t>
      </w:r>
      <w:r w:rsidR="00AB4EC6" w:rsidRPr="00ED49FA">
        <w:rPr>
          <w:szCs w:val="24"/>
          <w:highlight w:val="yellow"/>
        </w:rPr>
        <w:t>[COALITION NAME]</w:t>
      </w:r>
      <w:r w:rsidR="00AB4EC6" w:rsidRPr="00ED49FA">
        <w:rPr>
          <w:szCs w:val="24"/>
        </w:rPr>
        <w:t xml:space="preserve"> from </w:t>
      </w:r>
      <w:r w:rsidR="00AB4EC6" w:rsidRPr="00ED49FA">
        <w:rPr>
          <w:szCs w:val="24"/>
          <w:highlight w:val="yellow"/>
        </w:rPr>
        <w:t>[CITY/STATE]</w:t>
      </w:r>
      <w:r w:rsidR="00AB4EC6" w:rsidRPr="00ED49FA">
        <w:rPr>
          <w:szCs w:val="24"/>
        </w:rPr>
        <w:t xml:space="preserve"> was </w:t>
      </w:r>
      <w:r w:rsidR="00AB4EC6" w:rsidRPr="00ED49FA">
        <w:t xml:space="preserve">one of the grant recipients, and will </w:t>
      </w:r>
      <w:r w:rsidR="00AB4EC6" w:rsidRPr="00ED49FA">
        <w:rPr>
          <w:szCs w:val="24"/>
        </w:rPr>
        <w:t>receive $</w:t>
      </w:r>
      <w:r w:rsidR="00AB4EC6" w:rsidRPr="00ED49FA">
        <w:rPr>
          <w:szCs w:val="24"/>
          <w:highlight w:val="yellow"/>
        </w:rPr>
        <w:t>[AMOUNT]</w:t>
      </w:r>
      <w:r w:rsidR="00AB4EC6" w:rsidRPr="00ED49FA">
        <w:rPr>
          <w:szCs w:val="24"/>
        </w:rPr>
        <w:t xml:space="preserve"> in DFC grant funds to involve and engage their local community to prevent substance use among youth.  </w:t>
      </w:r>
    </w:p>
    <w:p w:rsidR="00D645D4" w:rsidRDefault="00D645D4" w:rsidP="009F5BB0"/>
    <w:p w:rsidR="009F5BB0" w:rsidRPr="00541D98" w:rsidRDefault="009F5BB0" w:rsidP="009F5BB0">
      <w:pPr>
        <w:rPr>
          <w:szCs w:val="24"/>
        </w:rPr>
      </w:pPr>
      <w:r w:rsidRPr="00034EE3">
        <w:t xml:space="preserve">The DFC Program provides grants of up to $625,000 over </w:t>
      </w:r>
      <w:r w:rsidR="00B17A07">
        <w:t>5</w:t>
      </w:r>
      <w:r w:rsidR="00B17A07" w:rsidRPr="00034EE3">
        <w:t xml:space="preserve"> </w:t>
      </w:r>
      <w:r w:rsidRPr="00034EE3">
        <w:t xml:space="preserve">years to community coalitions that facilitate citizen participation in local drug prevention efforts. Coalitions are </w:t>
      </w:r>
      <w:r w:rsidR="00043D13">
        <w:t>composed</w:t>
      </w:r>
      <w:r w:rsidRPr="00034EE3">
        <w:t xml:space="preserve"> of community leaders, parents, youth, teachers, religious and fraternal organizations, health care and business professionals, law enforcement, the media, and others working together at the local level. </w:t>
      </w:r>
    </w:p>
    <w:p w:rsidR="009F5BB0" w:rsidRDefault="009F5BB0" w:rsidP="00A70756">
      <w:pPr>
        <w:rPr>
          <w:szCs w:val="24"/>
        </w:rPr>
      </w:pPr>
    </w:p>
    <w:p w:rsidR="004E3D1E" w:rsidRDefault="00F82105" w:rsidP="004E3D1E">
      <w:pPr>
        <w:rPr>
          <w:iCs/>
        </w:rPr>
      </w:pPr>
      <w:r w:rsidRPr="00C07EA3">
        <w:rPr>
          <w:szCs w:val="24"/>
        </w:rPr>
        <w:t>“</w:t>
      </w:r>
      <w:r w:rsidRPr="00C07EA3">
        <w:rPr>
          <w:iCs/>
          <w:lang w:val="en"/>
        </w:rPr>
        <w:t xml:space="preserve">America’s success in the 21st century depends </w:t>
      </w:r>
      <w:r w:rsidR="004E3D1E">
        <w:rPr>
          <w:iCs/>
          <w:lang w:val="en"/>
        </w:rPr>
        <w:t xml:space="preserve">in part </w:t>
      </w:r>
      <w:r w:rsidRPr="00C07EA3">
        <w:rPr>
          <w:iCs/>
          <w:lang w:val="en"/>
        </w:rPr>
        <w:t xml:space="preserve">on our ability to help young people make decisions that will keep them healthy and safe,” said Gil Kerlikowske, Director of National Drug </w:t>
      </w:r>
      <w:r w:rsidR="00B17A07">
        <w:rPr>
          <w:iCs/>
          <w:lang w:val="en"/>
        </w:rPr>
        <w:t xml:space="preserve">Control </w:t>
      </w:r>
      <w:r w:rsidRPr="00C07EA3">
        <w:rPr>
          <w:iCs/>
          <w:lang w:val="en"/>
        </w:rPr>
        <w:t xml:space="preserve">Policy. </w:t>
      </w:r>
      <w:r w:rsidRPr="00C07EA3">
        <w:rPr>
          <w:iCs/>
        </w:rPr>
        <w:t>“</w:t>
      </w:r>
      <w:r w:rsidR="004E3D1E">
        <w:rPr>
          <w:iCs/>
        </w:rPr>
        <w:t xml:space="preserve">We congratulate this coalition on its work to raise a generation of young people equipped to remain </w:t>
      </w:r>
      <w:r w:rsidR="00667AB5">
        <w:rPr>
          <w:iCs/>
        </w:rPr>
        <w:t>drug free and ready to prosper in school, in their communities, and in the workplace</w:t>
      </w:r>
      <w:r w:rsidR="004E3D1E">
        <w:rPr>
          <w:iCs/>
        </w:rPr>
        <w:t xml:space="preserve">. </w:t>
      </w:r>
      <w:r w:rsidR="00667AB5">
        <w:rPr>
          <w:iCs/>
        </w:rPr>
        <w:t xml:space="preserve"> </w:t>
      </w:r>
      <w:r w:rsidR="004E3D1E">
        <w:rPr>
          <w:iCs/>
        </w:rPr>
        <w:t>While law enforcement efforts will always serve a vital role in keeping our communitie</w:t>
      </w:r>
      <w:r w:rsidR="00667AB5">
        <w:rPr>
          <w:iCs/>
        </w:rPr>
        <w:t>s safe, we know that stopping drug use before it ever be</w:t>
      </w:r>
      <w:r w:rsidR="006832C1">
        <w:rPr>
          <w:iCs/>
        </w:rPr>
        <w:t>gins</w:t>
      </w:r>
      <w:r w:rsidR="00667AB5">
        <w:rPr>
          <w:iCs/>
        </w:rPr>
        <w:t xml:space="preserve"> is al</w:t>
      </w:r>
      <w:r w:rsidR="00F304A2">
        <w:rPr>
          <w:iCs/>
        </w:rPr>
        <w:t>ways the smartest and most cost-</w:t>
      </w:r>
      <w:r w:rsidR="00667AB5">
        <w:rPr>
          <w:iCs/>
        </w:rPr>
        <w:t>effective way to reduce drug use and its consequences.”</w:t>
      </w:r>
    </w:p>
    <w:p w:rsidR="004E3D1E" w:rsidRDefault="004E3D1E" w:rsidP="004E3D1E">
      <w:pPr>
        <w:rPr>
          <w:iCs/>
        </w:rPr>
      </w:pPr>
    </w:p>
    <w:p w:rsidR="002B037B" w:rsidRPr="00D2355D" w:rsidRDefault="00AB4EC6" w:rsidP="00A70756">
      <w:pPr>
        <w:rPr>
          <w:szCs w:val="24"/>
        </w:rPr>
      </w:pPr>
      <w:r>
        <w:rPr>
          <w:szCs w:val="24"/>
        </w:rPr>
        <w:t>“Efforts to keep our youth drug-</w:t>
      </w:r>
      <w:r w:rsidR="002B037B" w:rsidRPr="00034EE3">
        <w:rPr>
          <w:szCs w:val="24"/>
        </w:rPr>
        <w:t xml:space="preserve">free are critical to healthy and safe communities here in </w:t>
      </w:r>
      <w:r w:rsidR="002B037B" w:rsidRPr="00034EE3">
        <w:rPr>
          <w:szCs w:val="24"/>
          <w:highlight w:val="yellow"/>
        </w:rPr>
        <w:t>[CITY]</w:t>
      </w:r>
      <w:r w:rsidR="002B037B" w:rsidRPr="00034EE3">
        <w:rPr>
          <w:szCs w:val="24"/>
        </w:rPr>
        <w:t xml:space="preserve">.” </w:t>
      </w:r>
      <w:smartTag w:uri="urn:schemas-microsoft-com:office:smarttags" w:element="PersonName">
        <w:r w:rsidR="002B037B" w:rsidRPr="00034EE3">
          <w:rPr>
            <w:szCs w:val="24"/>
          </w:rPr>
          <w:t>s</w:t>
        </w:r>
      </w:smartTag>
      <w:r w:rsidR="002B037B" w:rsidRPr="00034EE3">
        <w:rPr>
          <w:szCs w:val="24"/>
        </w:rPr>
        <w:t xml:space="preserve">aid </w:t>
      </w:r>
      <w:r w:rsidR="002B037B" w:rsidRPr="00034EE3">
        <w:rPr>
          <w:szCs w:val="24"/>
          <w:highlight w:val="yellow"/>
        </w:rPr>
        <w:t>[COALITION REPRESENTATIVE]</w:t>
      </w:r>
      <w:r>
        <w:rPr>
          <w:szCs w:val="24"/>
        </w:rPr>
        <w:t>. “The Drug-</w:t>
      </w:r>
      <w:r w:rsidR="002B037B" w:rsidRPr="00034EE3">
        <w:rPr>
          <w:szCs w:val="24"/>
        </w:rPr>
        <w:t xml:space="preserve">Free Communities </w:t>
      </w:r>
      <w:r>
        <w:rPr>
          <w:szCs w:val="24"/>
        </w:rPr>
        <w:t xml:space="preserve">Support </w:t>
      </w:r>
      <w:r w:rsidR="00034EE3" w:rsidRPr="00034EE3">
        <w:rPr>
          <w:szCs w:val="24"/>
        </w:rPr>
        <w:t>Program</w:t>
      </w:r>
      <w:r w:rsidR="002B037B" w:rsidRPr="00034EE3">
        <w:rPr>
          <w:szCs w:val="24"/>
        </w:rPr>
        <w:t xml:space="preserve"> recognizes the great potential of </w:t>
      </w:r>
      <w:r w:rsidR="002B037B" w:rsidRPr="00034EE3">
        <w:rPr>
          <w:szCs w:val="24"/>
          <w:highlight w:val="yellow"/>
        </w:rPr>
        <w:t>[COALTION NAME]</w:t>
      </w:r>
      <w:r w:rsidR="00F304A2">
        <w:rPr>
          <w:szCs w:val="24"/>
        </w:rPr>
        <w:t xml:space="preserve"> to help save young people’s lives</w:t>
      </w:r>
      <w:r w:rsidR="002B037B" w:rsidRPr="00034EE3">
        <w:rPr>
          <w:szCs w:val="24"/>
        </w:rPr>
        <w:t xml:space="preserve">. This new funding will allow </w:t>
      </w:r>
      <w:r w:rsidR="00B67C8F" w:rsidRPr="00034EE3">
        <w:rPr>
          <w:szCs w:val="24"/>
          <w:highlight w:val="yellow"/>
        </w:rPr>
        <w:t>[</w:t>
      </w:r>
      <w:r w:rsidR="00B67C8F" w:rsidRPr="00D2355D">
        <w:rPr>
          <w:szCs w:val="24"/>
          <w:highlight w:val="yellow"/>
        </w:rPr>
        <w:t>COALITION NAME]</w:t>
      </w:r>
      <w:r w:rsidR="00B67C8F" w:rsidRPr="00D2355D">
        <w:rPr>
          <w:szCs w:val="24"/>
        </w:rPr>
        <w:t xml:space="preserve"> </w:t>
      </w:r>
      <w:r w:rsidR="002B037B" w:rsidRPr="00D2355D">
        <w:rPr>
          <w:szCs w:val="24"/>
        </w:rPr>
        <w:t>to mobilize and organize their community to prevent youth substance use.”</w:t>
      </w:r>
    </w:p>
    <w:p w:rsidR="00D2355D" w:rsidRPr="00D2355D" w:rsidRDefault="00D2355D" w:rsidP="00A70756">
      <w:pPr>
        <w:rPr>
          <w:szCs w:val="24"/>
        </w:rPr>
      </w:pPr>
    </w:p>
    <w:p w:rsidR="00D2355D" w:rsidRPr="00D2355D" w:rsidRDefault="00D2355D" w:rsidP="00D2355D">
      <w:pPr>
        <w:rPr>
          <w:szCs w:val="24"/>
        </w:rPr>
      </w:pPr>
      <w:r w:rsidRPr="00D2355D">
        <w:rPr>
          <w:szCs w:val="24"/>
        </w:rPr>
        <w:t xml:space="preserve">“The driving forces of substance abuse prevention are the local community prevention and treatment programs that engage youth and their families in every facet of their lives </w:t>
      </w:r>
      <w:r w:rsidR="00C5744D" w:rsidRPr="00D2355D">
        <w:rPr>
          <w:szCs w:val="24"/>
        </w:rPr>
        <w:t>– home</w:t>
      </w:r>
      <w:r w:rsidRPr="00D2355D">
        <w:rPr>
          <w:szCs w:val="24"/>
        </w:rPr>
        <w:t>, school, places of worship, health care settings, playgrounds</w:t>
      </w:r>
      <w:r w:rsidR="00B17A07">
        <w:rPr>
          <w:szCs w:val="24"/>
        </w:rPr>
        <w:t>,</w:t>
      </w:r>
      <w:r w:rsidRPr="00D2355D">
        <w:rPr>
          <w:szCs w:val="24"/>
        </w:rPr>
        <w:t xml:space="preserve"> and community centers,” said SAMHSA Administrator Pamela S. Hyde. “SAMHSA is pleased to work with the Office of National Drug Control Policy to support community coalitions, which effectively bring people together from all parts of the community, to develop innovative ways of creating healthy and drug-free environments for our young people.”</w:t>
      </w:r>
    </w:p>
    <w:p w:rsidR="00C5744D" w:rsidRDefault="00C5744D" w:rsidP="00C5744D">
      <w:pPr>
        <w:rPr>
          <w:szCs w:val="24"/>
        </w:rPr>
      </w:pPr>
    </w:p>
    <w:p w:rsidR="002B037B" w:rsidRPr="00D2355D" w:rsidRDefault="002B037B" w:rsidP="00C5744D">
      <w:pPr>
        <w:rPr>
          <w:szCs w:val="24"/>
        </w:rPr>
      </w:pPr>
      <w:r w:rsidRPr="00D2355D">
        <w:rPr>
          <w:szCs w:val="24"/>
          <w:highlight w:val="yellow"/>
        </w:rPr>
        <w:t>[COALITON NAME]</w:t>
      </w:r>
      <w:r w:rsidRPr="00D2355D">
        <w:rPr>
          <w:szCs w:val="24"/>
        </w:rPr>
        <w:t xml:space="preserve"> will specifically work to address [</w:t>
      </w:r>
      <w:r w:rsidRPr="00D2355D">
        <w:rPr>
          <w:szCs w:val="24"/>
          <w:highlight w:val="yellow"/>
        </w:rPr>
        <w:t>brief description of drug threat</w:t>
      </w:r>
      <w:r w:rsidRPr="00D2355D">
        <w:rPr>
          <w:szCs w:val="24"/>
        </w:rPr>
        <w:t>].</w:t>
      </w:r>
    </w:p>
    <w:p w:rsidR="002B037B" w:rsidRPr="00034EE3" w:rsidRDefault="002B037B" w:rsidP="00A70756">
      <w:pPr>
        <w:rPr>
          <w:sz w:val="16"/>
          <w:szCs w:val="16"/>
        </w:rPr>
      </w:pPr>
    </w:p>
    <w:p w:rsidR="009F5BB0" w:rsidRDefault="004E4554" w:rsidP="004E4554">
      <w:r w:rsidRPr="00034EE3">
        <w:t xml:space="preserve">The DFC </w:t>
      </w:r>
      <w:r w:rsidR="00034EE3" w:rsidRPr="00034EE3">
        <w:t>Program</w:t>
      </w:r>
      <w:r w:rsidR="00AB4EC6">
        <w:t xml:space="preserve"> was created by the Drug-</w:t>
      </w:r>
      <w:r w:rsidRPr="00034EE3">
        <w:t xml:space="preserve">Free Communities Act of 1997, and reauthorized by Congress in 2001 and 2006.  Since 1998, ONDCP has awarded </w:t>
      </w:r>
      <w:r w:rsidR="00E87099" w:rsidRPr="00034EE3">
        <w:t xml:space="preserve">more than </w:t>
      </w:r>
      <w:r w:rsidRPr="00034EE3">
        <w:t>2,000 Drug</w:t>
      </w:r>
      <w:r w:rsidR="00AB4EC6">
        <w:t>-</w:t>
      </w:r>
      <w:r w:rsidRPr="00034EE3">
        <w:t>Free Communities grants to local communities in all 50 states, the District of Columbia, Puerto Rico, Guam, Palau, American Samoa, the U.S. Virgin Islands</w:t>
      </w:r>
      <w:r w:rsidR="00B17A07">
        <w:t>,</w:t>
      </w:r>
      <w:r w:rsidRPr="00034EE3">
        <w:t xml:space="preserve"> and the Federated States of Micronesia.</w:t>
      </w:r>
      <w:r w:rsidR="00667AB5">
        <w:t xml:space="preserve"> </w:t>
      </w:r>
      <w:r w:rsidR="00667AB5" w:rsidRPr="00034EE3">
        <w:t xml:space="preserve"> </w:t>
      </w:r>
    </w:p>
    <w:p w:rsidR="00AB4EC6" w:rsidRDefault="00AB4EC6" w:rsidP="004E4554"/>
    <w:p w:rsidR="009F5BB0" w:rsidRDefault="009F5BB0" w:rsidP="009F5BB0">
      <w:pPr>
        <w:pStyle w:val="NormalWeb"/>
      </w:pPr>
      <w:r w:rsidRPr="00643C55">
        <w:lastRenderedPageBreak/>
        <w:t xml:space="preserve">In April, </w:t>
      </w:r>
      <w:r>
        <w:t>President Obama</w:t>
      </w:r>
      <w:r w:rsidRPr="00643C55">
        <w:t xml:space="preserve"> released the </w:t>
      </w:r>
      <w:hyperlink r:id="rId8" w:history="1">
        <w:r w:rsidRPr="000539BB">
          <w:rPr>
            <w:rStyle w:val="Hyperlink"/>
            <w:i/>
            <w:iCs/>
          </w:rPr>
          <w:t>2012 National Drug Control Strategy</w:t>
        </w:r>
      </w:hyperlink>
      <w:r w:rsidRPr="00643C55">
        <w:rPr>
          <w:i/>
          <w:iCs/>
        </w:rPr>
        <w:t xml:space="preserve">, </w:t>
      </w:r>
      <w:r w:rsidRPr="00643C55">
        <w:t xml:space="preserve">the Administration’s primary blueprint for drug policy in the United States. The new </w:t>
      </w:r>
      <w:r w:rsidRPr="00643C55">
        <w:rPr>
          <w:i/>
          <w:iCs/>
        </w:rPr>
        <w:t>Strategy</w:t>
      </w:r>
      <w:r w:rsidRPr="00643C55">
        <w:t xml:space="preserve"> </w:t>
      </w:r>
      <w:r>
        <w:t xml:space="preserve">promotes a “third way” approach to drug policy that supports alternatives to a law-enforcement-centric “war on drugs” or drug legalization. The </w:t>
      </w:r>
      <w:r w:rsidR="0005288A" w:rsidRPr="0005288A">
        <w:rPr>
          <w:i/>
        </w:rPr>
        <w:t>Strategy</w:t>
      </w:r>
      <w:r w:rsidRPr="0005288A">
        <w:rPr>
          <w:i/>
        </w:rPr>
        <w:t xml:space="preserve"> </w:t>
      </w:r>
      <w:r w:rsidR="001B1C6C" w:rsidRPr="001B1C6C">
        <w:t>also</w:t>
      </w:r>
      <w:r w:rsidR="001B1C6C">
        <w:rPr>
          <w:i/>
        </w:rPr>
        <w:t xml:space="preserve"> </w:t>
      </w:r>
      <w:r w:rsidRPr="00643C55">
        <w:t>outlin</w:t>
      </w:r>
      <w:r>
        <w:t>es</w:t>
      </w:r>
      <w:r w:rsidRPr="00643C55">
        <w:t xml:space="preserve"> specific actions to be undertaken</w:t>
      </w:r>
      <w:r w:rsidR="00A51A5E">
        <w:t xml:space="preserve"> by</w:t>
      </w:r>
      <w:r w:rsidRPr="00643C55">
        <w:t xml:space="preserve"> the Federal </w:t>
      </w:r>
      <w:r>
        <w:t>G</w:t>
      </w:r>
      <w:r w:rsidRPr="00643C55">
        <w:t>overnment to reform U.S. drug policy through innovative and evidence-based public health and safety approaches</w:t>
      </w:r>
      <w:r>
        <w:t xml:space="preserve">, which include expanding access to drug treatment and recovery support programs, breaking the cycle of drug use, crime, and incarceration, and supporting youth outreach programs that prevent drug use before it begins.  </w:t>
      </w:r>
    </w:p>
    <w:p w:rsidR="009F5BB0" w:rsidRDefault="009F5BB0" w:rsidP="009F5BB0">
      <w:pPr>
        <w:rPr>
          <w:szCs w:val="24"/>
        </w:rPr>
      </w:pPr>
      <w:r w:rsidRPr="00890E5A">
        <w:rPr>
          <w:szCs w:val="24"/>
        </w:rPr>
        <w:t xml:space="preserve">The rate of overall drug use in the United States has declined by roughly 30 percent since 1979. To build on this progress and </w:t>
      </w:r>
      <w:r>
        <w:rPr>
          <w:szCs w:val="24"/>
        </w:rPr>
        <w:t>support public health</w:t>
      </w:r>
      <w:r w:rsidRPr="00890E5A">
        <w:rPr>
          <w:szCs w:val="24"/>
        </w:rPr>
        <w:t xml:space="preserve"> approach</w:t>
      </w:r>
      <w:r>
        <w:rPr>
          <w:szCs w:val="24"/>
        </w:rPr>
        <w:t>es</w:t>
      </w:r>
      <w:r w:rsidRPr="00890E5A">
        <w:rPr>
          <w:szCs w:val="24"/>
        </w:rPr>
        <w:t xml:space="preserve"> to drug control, the Obama Administration has </w:t>
      </w:r>
      <w:r>
        <w:rPr>
          <w:szCs w:val="24"/>
        </w:rPr>
        <w:t>requested</w:t>
      </w:r>
      <w:r w:rsidRPr="00890E5A">
        <w:rPr>
          <w:szCs w:val="24"/>
        </w:rPr>
        <w:t xml:space="preserve"> over $10 billion </w:t>
      </w:r>
      <w:r w:rsidR="00997623">
        <w:rPr>
          <w:szCs w:val="24"/>
        </w:rPr>
        <w:t>in FY 201</w:t>
      </w:r>
      <w:r w:rsidR="001B1C6C">
        <w:rPr>
          <w:szCs w:val="24"/>
        </w:rPr>
        <w:t>3</w:t>
      </w:r>
      <w:r w:rsidR="00997623">
        <w:rPr>
          <w:szCs w:val="24"/>
        </w:rPr>
        <w:t xml:space="preserve"> </w:t>
      </w:r>
      <w:r w:rsidRPr="00890E5A">
        <w:rPr>
          <w:szCs w:val="24"/>
        </w:rPr>
        <w:t xml:space="preserve">for drug </w:t>
      </w:r>
      <w:r>
        <w:rPr>
          <w:szCs w:val="24"/>
        </w:rPr>
        <w:t>prevention</w:t>
      </w:r>
      <w:r w:rsidRPr="00890E5A">
        <w:rPr>
          <w:szCs w:val="24"/>
        </w:rPr>
        <w:t xml:space="preserve"> programs and support for expanding access to drug treatment for people suffering from substance use disorders. This will build upon the $30 billion already spent over the past </w:t>
      </w:r>
      <w:r w:rsidR="00113D23">
        <w:rPr>
          <w:szCs w:val="24"/>
        </w:rPr>
        <w:t>3</w:t>
      </w:r>
      <w:r w:rsidR="00113D23" w:rsidRPr="00890E5A">
        <w:rPr>
          <w:szCs w:val="24"/>
        </w:rPr>
        <w:t xml:space="preserve"> </w:t>
      </w:r>
      <w:r w:rsidRPr="00890E5A">
        <w:rPr>
          <w:szCs w:val="24"/>
        </w:rPr>
        <w:t xml:space="preserve">years on drug </w:t>
      </w:r>
      <w:r>
        <w:rPr>
          <w:szCs w:val="24"/>
        </w:rPr>
        <w:t xml:space="preserve">use </w:t>
      </w:r>
      <w:r w:rsidRPr="00890E5A">
        <w:rPr>
          <w:szCs w:val="24"/>
        </w:rPr>
        <w:t>prevention and treatment.</w:t>
      </w:r>
    </w:p>
    <w:p w:rsidR="009F5BB0" w:rsidRDefault="009F5BB0" w:rsidP="009F5BB0">
      <w:pPr>
        <w:jc w:val="center"/>
        <w:rPr>
          <w:szCs w:val="24"/>
        </w:rPr>
      </w:pPr>
    </w:p>
    <w:p w:rsidR="009F5BB0" w:rsidRDefault="009F5BB0" w:rsidP="009F5BB0">
      <w:pPr>
        <w:jc w:val="center"/>
        <w:rPr>
          <w:szCs w:val="24"/>
        </w:rPr>
      </w:pPr>
      <w:r w:rsidRPr="00ED373C">
        <w:rPr>
          <w:szCs w:val="24"/>
        </w:rPr>
        <w:t>For more information about the Office of National Drug Control Policy</w:t>
      </w:r>
      <w:r w:rsidR="00667AB5">
        <w:rPr>
          <w:szCs w:val="24"/>
        </w:rPr>
        <w:t xml:space="preserve"> or the Drug Free Communities </w:t>
      </w:r>
      <w:r w:rsidR="00B74F4A">
        <w:rPr>
          <w:szCs w:val="24"/>
        </w:rPr>
        <w:t xml:space="preserve">Support </w:t>
      </w:r>
      <w:r w:rsidR="00667AB5">
        <w:rPr>
          <w:szCs w:val="24"/>
        </w:rPr>
        <w:t>Program</w:t>
      </w:r>
      <w:r w:rsidRPr="00ED373C">
        <w:rPr>
          <w:szCs w:val="24"/>
        </w:rPr>
        <w:t xml:space="preserve">, visit: </w:t>
      </w:r>
      <w:hyperlink r:id="rId9" w:history="1">
        <w:r w:rsidR="00113D23" w:rsidRPr="00113D23">
          <w:rPr>
            <w:rStyle w:val="Hyperlink"/>
            <w:szCs w:val="24"/>
          </w:rPr>
          <w:t>www.White</w:t>
        </w:r>
        <w:r w:rsidR="00113D23" w:rsidRPr="00CC6570">
          <w:rPr>
            <w:rStyle w:val="Hyperlink"/>
            <w:szCs w:val="24"/>
          </w:rPr>
          <w:t>House.gov/ONDCP</w:t>
        </w:r>
      </w:hyperlink>
      <w:r w:rsidRPr="00ED373C">
        <w:rPr>
          <w:szCs w:val="24"/>
        </w:rPr>
        <w:t xml:space="preserve"> </w:t>
      </w:r>
    </w:p>
    <w:p w:rsidR="009F5BB0" w:rsidRPr="00ED373C" w:rsidRDefault="009F5BB0" w:rsidP="009F5BB0">
      <w:pPr>
        <w:jc w:val="center"/>
        <w:rPr>
          <w:szCs w:val="24"/>
        </w:rPr>
      </w:pPr>
    </w:p>
    <w:p w:rsidR="009F5BB0" w:rsidRDefault="009F5BB0" w:rsidP="009F5BB0">
      <w:pPr>
        <w:jc w:val="center"/>
      </w:pPr>
      <w:r>
        <w:rPr>
          <w:b/>
          <w:szCs w:val="24"/>
        </w:rPr>
        <w:t>###</w:t>
      </w:r>
    </w:p>
    <w:p w:rsidR="002B037B" w:rsidRPr="00034EE3" w:rsidRDefault="002B037B" w:rsidP="00541D98">
      <w:pPr>
        <w:outlineLvl w:val="0"/>
        <w:rPr>
          <w:sz w:val="20"/>
        </w:rPr>
      </w:pPr>
    </w:p>
    <w:sectPr w:rsidR="002B037B" w:rsidRPr="00034EE3" w:rsidSect="00B86BA7">
      <w:pgSz w:w="12240" w:h="15840" w:code="1"/>
      <w:pgMar w:top="720" w:right="1008" w:bottom="72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07" w:rsidRDefault="00B17A07">
      <w:r>
        <w:separator/>
      </w:r>
    </w:p>
  </w:endnote>
  <w:endnote w:type="continuationSeparator" w:id="0">
    <w:p w:rsidR="00B17A07" w:rsidRDefault="00B1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07" w:rsidRDefault="00B17A07">
      <w:r>
        <w:separator/>
      </w:r>
    </w:p>
  </w:footnote>
  <w:footnote w:type="continuationSeparator" w:id="0">
    <w:p w:rsidR="00B17A07" w:rsidRDefault="00B17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56"/>
    <w:rsid w:val="00001B68"/>
    <w:rsid w:val="00015370"/>
    <w:rsid w:val="00020105"/>
    <w:rsid w:val="000309BE"/>
    <w:rsid w:val="00034EE3"/>
    <w:rsid w:val="00043D13"/>
    <w:rsid w:val="0005288A"/>
    <w:rsid w:val="00073912"/>
    <w:rsid w:val="00080079"/>
    <w:rsid w:val="000B5E96"/>
    <w:rsid w:val="000B77A7"/>
    <w:rsid w:val="0010270F"/>
    <w:rsid w:val="001034A4"/>
    <w:rsid w:val="00113D23"/>
    <w:rsid w:val="001A1449"/>
    <w:rsid w:val="001A162A"/>
    <w:rsid w:val="001B1C6C"/>
    <w:rsid w:val="002A701E"/>
    <w:rsid w:val="002B037B"/>
    <w:rsid w:val="003A2F29"/>
    <w:rsid w:val="004004E6"/>
    <w:rsid w:val="00420E4F"/>
    <w:rsid w:val="00491988"/>
    <w:rsid w:val="004E3D1E"/>
    <w:rsid w:val="004E4554"/>
    <w:rsid w:val="00537631"/>
    <w:rsid w:val="00541D98"/>
    <w:rsid w:val="005D6FE9"/>
    <w:rsid w:val="00653702"/>
    <w:rsid w:val="00667AB5"/>
    <w:rsid w:val="00672684"/>
    <w:rsid w:val="006832C1"/>
    <w:rsid w:val="006967BD"/>
    <w:rsid w:val="006A7588"/>
    <w:rsid w:val="006C2C21"/>
    <w:rsid w:val="006D7E41"/>
    <w:rsid w:val="007217B9"/>
    <w:rsid w:val="007242B8"/>
    <w:rsid w:val="00732633"/>
    <w:rsid w:val="00762F49"/>
    <w:rsid w:val="00997623"/>
    <w:rsid w:val="009E5521"/>
    <w:rsid w:val="009F5BB0"/>
    <w:rsid w:val="00A1133C"/>
    <w:rsid w:val="00A51A5E"/>
    <w:rsid w:val="00A70756"/>
    <w:rsid w:val="00A95C15"/>
    <w:rsid w:val="00AB4EC6"/>
    <w:rsid w:val="00B0049B"/>
    <w:rsid w:val="00B1576F"/>
    <w:rsid w:val="00B17A07"/>
    <w:rsid w:val="00B67C8F"/>
    <w:rsid w:val="00B74F4A"/>
    <w:rsid w:val="00B86BA7"/>
    <w:rsid w:val="00BB55A8"/>
    <w:rsid w:val="00BF00A1"/>
    <w:rsid w:val="00BF44DA"/>
    <w:rsid w:val="00C038DC"/>
    <w:rsid w:val="00C17CA2"/>
    <w:rsid w:val="00C5566E"/>
    <w:rsid w:val="00C5744D"/>
    <w:rsid w:val="00CA4599"/>
    <w:rsid w:val="00CB587A"/>
    <w:rsid w:val="00CD60CF"/>
    <w:rsid w:val="00D2355D"/>
    <w:rsid w:val="00D55F09"/>
    <w:rsid w:val="00D645D4"/>
    <w:rsid w:val="00D801BD"/>
    <w:rsid w:val="00D95974"/>
    <w:rsid w:val="00D96107"/>
    <w:rsid w:val="00DC14BB"/>
    <w:rsid w:val="00DF5CA9"/>
    <w:rsid w:val="00E229CD"/>
    <w:rsid w:val="00E81B21"/>
    <w:rsid w:val="00E87099"/>
    <w:rsid w:val="00EC7726"/>
    <w:rsid w:val="00EE0260"/>
    <w:rsid w:val="00F304A2"/>
    <w:rsid w:val="00F4262D"/>
    <w:rsid w:val="00F65835"/>
    <w:rsid w:val="00F82105"/>
    <w:rsid w:val="00FB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5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A1449"/>
    <w:rPr>
      <w:rFonts w:ascii="Tahoma" w:hAnsi="Tahoma" w:cs="Tahoma"/>
      <w:sz w:val="16"/>
      <w:szCs w:val="16"/>
    </w:rPr>
  </w:style>
  <w:style w:type="character" w:customStyle="1" w:styleId="BalloonTextChar">
    <w:name w:val="Balloon Text Char"/>
    <w:basedOn w:val="DefaultParagraphFont"/>
    <w:link w:val="BalloonText"/>
    <w:uiPriority w:val="99"/>
    <w:locked/>
    <w:rsid w:val="001A1449"/>
    <w:rPr>
      <w:rFonts w:ascii="Tahoma" w:hAnsi="Tahoma" w:cs="Tahoma"/>
      <w:sz w:val="16"/>
      <w:szCs w:val="16"/>
    </w:rPr>
  </w:style>
  <w:style w:type="character" w:styleId="Hyperlink">
    <w:name w:val="Hyperlink"/>
    <w:basedOn w:val="DefaultParagraphFont"/>
    <w:uiPriority w:val="99"/>
    <w:rsid w:val="00A70756"/>
    <w:rPr>
      <w:rFonts w:cs="Times New Roman"/>
      <w:color w:val="0000FF"/>
      <w:u w:val="single"/>
    </w:rPr>
  </w:style>
  <w:style w:type="character" w:styleId="CommentReference">
    <w:name w:val="annotation reference"/>
    <w:basedOn w:val="DefaultParagraphFont"/>
    <w:uiPriority w:val="99"/>
    <w:semiHidden/>
    <w:unhideWhenUsed/>
    <w:rsid w:val="00E87099"/>
    <w:rPr>
      <w:sz w:val="16"/>
      <w:szCs w:val="16"/>
    </w:rPr>
  </w:style>
  <w:style w:type="paragraph" w:styleId="CommentText">
    <w:name w:val="annotation text"/>
    <w:basedOn w:val="Normal"/>
    <w:link w:val="CommentTextChar"/>
    <w:uiPriority w:val="99"/>
    <w:semiHidden/>
    <w:unhideWhenUsed/>
    <w:rsid w:val="00E87099"/>
    <w:rPr>
      <w:sz w:val="20"/>
    </w:rPr>
  </w:style>
  <w:style w:type="character" w:customStyle="1" w:styleId="CommentTextChar">
    <w:name w:val="Comment Text Char"/>
    <w:basedOn w:val="DefaultParagraphFont"/>
    <w:link w:val="CommentText"/>
    <w:uiPriority w:val="99"/>
    <w:semiHidden/>
    <w:rsid w:val="00E87099"/>
    <w:rPr>
      <w:sz w:val="20"/>
      <w:szCs w:val="20"/>
    </w:rPr>
  </w:style>
  <w:style w:type="paragraph" w:styleId="CommentSubject">
    <w:name w:val="annotation subject"/>
    <w:basedOn w:val="CommentText"/>
    <w:next w:val="CommentText"/>
    <w:link w:val="CommentSubjectChar"/>
    <w:uiPriority w:val="99"/>
    <w:semiHidden/>
    <w:unhideWhenUsed/>
    <w:rsid w:val="00E87099"/>
    <w:rPr>
      <w:b/>
      <w:bCs/>
    </w:rPr>
  </w:style>
  <w:style w:type="character" w:customStyle="1" w:styleId="CommentSubjectChar">
    <w:name w:val="Comment Subject Char"/>
    <w:basedOn w:val="CommentTextChar"/>
    <w:link w:val="CommentSubject"/>
    <w:uiPriority w:val="99"/>
    <w:semiHidden/>
    <w:rsid w:val="00E87099"/>
    <w:rPr>
      <w:b/>
      <w:bCs/>
      <w:sz w:val="20"/>
      <w:szCs w:val="20"/>
    </w:rPr>
  </w:style>
  <w:style w:type="paragraph" w:styleId="Revision">
    <w:name w:val="Revision"/>
    <w:hidden/>
    <w:uiPriority w:val="99"/>
    <w:semiHidden/>
    <w:rsid w:val="00E87099"/>
    <w:rPr>
      <w:sz w:val="24"/>
      <w:szCs w:val="20"/>
    </w:rPr>
  </w:style>
  <w:style w:type="paragraph" w:customStyle="1" w:styleId="Default">
    <w:name w:val="Default"/>
    <w:rsid w:val="00A95C15"/>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BF00A1"/>
    <w:rPr>
      <w:color w:val="800080" w:themeColor="followedHyperlink"/>
      <w:u w:val="single"/>
    </w:rPr>
  </w:style>
  <w:style w:type="paragraph" w:styleId="NormalWeb">
    <w:name w:val="Normal (Web)"/>
    <w:basedOn w:val="Normal"/>
    <w:uiPriority w:val="99"/>
    <w:unhideWhenUsed/>
    <w:rsid w:val="009F5BB0"/>
    <w:pPr>
      <w:overflowPunct/>
      <w:autoSpaceDE/>
      <w:autoSpaceDN/>
      <w:adjustRightInd/>
      <w:spacing w:after="300"/>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5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A1449"/>
    <w:rPr>
      <w:rFonts w:ascii="Tahoma" w:hAnsi="Tahoma" w:cs="Tahoma"/>
      <w:sz w:val="16"/>
      <w:szCs w:val="16"/>
    </w:rPr>
  </w:style>
  <w:style w:type="character" w:customStyle="1" w:styleId="BalloonTextChar">
    <w:name w:val="Balloon Text Char"/>
    <w:basedOn w:val="DefaultParagraphFont"/>
    <w:link w:val="BalloonText"/>
    <w:uiPriority w:val="99"/>
    <w:locked/>
    <w:rsid w:val="001A1449"/>
    <w:rPr>
      <w:rFonts w:ascii="Tahoma" w:hAnsi="Tahoma" w:cs="Tahoma"/>
      <w:sz w:val="16"/>
      <w:szCs w:val="16"/>
    </w:rPr>
  </w:style>
  <w:style w:type="character" w:styleId="Hyperlink">
    <w:name w:val="Hyperlink"/>
    <w:basedOn w:val="DefaultParagraphFont"/>
    <w:uiPriority w:val="99"/>
    <w:rsid w:val="00A70756"/>
    <w:rPr>
      <w:rFonts w:cs="Times New Roman"/>
      <w:color w:val="0000FF"/>
      <w:u w:val="single"/>
    </w:rPr>
  </w:style>
  <w:style w:type="character" w:styleId="CommentReference">
    <w:name w:val="annotation reference"/>
    <w:basedOn w:val="DefaultParagraphFont"/>
    <w:uiPriority w:val="99"/>
    <w:semiHidden/>
    <w:unhideWhenUsed/>
    <w:rsid w:val="00E87099"/>
    <w:rPr>
      <w:sz w:val="16"/>
      <w:szCs w:val="16"/>
    </w:rPr>
  </w:style>
  <w:style w:type="paragraph" w:styleId="CommentText">
    <w:name w:val="annotation text"/>
    <w:basedOn w:val="Normal"/>
    <w:link w:val="CommentTextChar"/>
    <w:uiPriority w:val="99"/>
    <w:semiHidden/>
    <w:unhideWhenUsed/>
    <w:rsid w:val="00E87099"/>
    <w:rPr>
      <w:sz w:val="20"/>
    </w:rPr>
  </w:style>
  <w:style w:type="character" w:customStyle="1" w:styleId="CommentTextChar">
    <w:name w:val="Comment Text Char"/>
    <w:basedOn w:val="DefaultParagraphFont"/>
    <w:link w:val="CommentText"/>
    <w:uiPriority w:val="99"/>
    <w:semiHidden/>
    <w:rsid w:val="00E87099"/>
    <w:rPr>
      <w:sz w:val="20"/>
      <w:szCs w:val="20"/>
    </w:rPr>
  </w:style>
  <w:style w:type="paragraph" w:styleId="CommentSubject">
    <w:name w:val="annotation subject"/>
    <w:basedOn w:val="CommentText"/>
    <w:next w:val="CommentText"/>
    <w:link w:val="CommentSubjectChar"/>
    <w:uiPriority w:val="99"/>
    <w:semiHidden/>
    <w:unhideWhenUsed/>
    <w:rsid w:val="00E87099"/>
    <w:rPr>
      <w:b/>
      <w:bCs/>
    </w:rPr>
  </w:style>
  <w:style w:type="character" w:customStyle="1" w:styleId="CommentSubjectChar">
    <w:name w:val="Comment Subject Char"/>
    <w:basedOn w:val="CommentTextChar"/>
    <w:link w:val="CommentSubject"/>
    <w:uiPriority w:val="99"/>
    <w:semiHidden/>
    <w:rsid w:val="00E87099"/>
    <w:rPr>
      <w:b/>
      <w:bCs/>
      <w:sz w:val="20"/>
      <w:szCs w:val="20"/>
    </w:rPr>
  </w:style>
  <w:style w:type="paragraph" w:styleId="Revision">
    <w:name w:val="Revision"/>
    <w:hidden/>
    <w:uiPriority w:val="99"/>
    <w:semiHidden/>
    <w:rsid w:val="00E87099"/>
    <w:rPr>
      <w:sz w:val="24"/>
      <w:szCs w:val="20"/>
    </w:rPr>
  </w:style>
  <w:style w:type="paragraph" w:customStyle="1" w:styleId="Default">
    <w:name w:val="Default"/>
    <w:rsid w:val="00A95C15"/>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BF00A1"/>
    <w:rPr>
      <w:color w:val="800080" w:themeColor="followedHyperlink"/>
      <w:u w:val="single"/>
    </w:rPr>
  </w:style>
  <w:style w:type="paragraph" w:styleId="NormalWeb">
    <w:name w:val="Normal (Web)"/>
    <w:basedOn w:val="Normal"/>
    <w:uiPriority w:val="99"/>
    <w:unhideWhenUsed/>
    <w:rsid w:val="009F5BB0"/>
    <w:pPr>
      <w:overflowPunct/>
      <w:autoSpaceDE/>
      <w:autoSpaceDN/>
      <w:adjustRightInd/>
      <w:spacing w:after="30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2414">
      <w:bodyDiv w:val="1"/>
      <w:marLeft w:val="0"/>
      <w:marRight w:val="0"/>
      <w:marTop w:val="0"/>
      <w:marBottom w:val="0"/>
      <w:divBdr>
        <w:top w:val="none" w:sz="0" w:space="0" w:color="auto"/>
        <w:left w:val="none" w:sz="0" w:space="0" w:color="auto"/>
        <w:bottom w:val="none" w:sz="0" w:space="0" w:color="auto"/>
        <w:right w:val="none" w:sz="0" w:space="0" w:color="auto"/>
      </w:divBdr>
    </w:div>
    <w:div w:id="16405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ndcp/2012_ndcs.pdf" TargetMode="External"/><Relationship Id="rId3" Type="http://schemas.openxmlformats.org/officeDocument/2006/relationships/settings" Target="settings.xml"/><Relationship Id="rId7" Type="http://schemas.openxmlformats.org/officeDocument/2006/relationships/hyperlink" Target="mailto:MediaInquiry@ondcp.eop.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iteHouse.gov/OND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4246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[Insert Letterhead]</vt:lpstr>
    </vt:vector>
  </TitlesOfParts>
  <Company>EOP</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Letterhead]</dc:title>
  <dc:subject/>
  <dc:creator>bush_k</dc:creator>
  <cp:keywords/>
  <dc:description/>
  <cp:lastModifiedBy>Shannon Weatherly</cp:lastModifiedBy>
  <cp:revision>2</cp:revision>
  <cp:lastPrinted>2010-08-24T15:46:00Z</cp:lastPrinted>
  <dcterms:created xsi:type="dcterms:W3CDTF">2012-08-13T18:38:00Z</dcterms:created>
  <dcterms:modified xsi:type="dcterms:W3CDTF">2012-08-13T18:38:00Z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